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2F2" w:rsidRPr="00BE52F2" w:rsidRDefault="00BE52F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E52F2" w:rsidRPr="00BE52F2" w:rsidRDefault="001A5530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ВЫДЕРЖКА ИЗ </w:t>
      </w:r>
      <w:r w:rsidR="00BE52F2" w:rsidRPr="00BE52F2">
        <w:rPr>
          <w:rFonts w:ascii="Times New Roman" w:hAnsi="Times New Roman" w:cs="Times New Roman"/>
          <w:sz w:val="24"/>
          <w:szCs w:val="24"/>
        </w:rPr>
        <w:t>ПРАВИЛ</w:t>
      </w:r>
    </w:p>
    <w:p w:rsidR="00BE52F2" w:rsidRPr="00BE52F2" w:rsidRDefault="00BE52F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E52F2">
        <w:rPr>
          <w:rFonts w:ascii="Times New Roman" w:hAnsi="Times New Roman" w:cs="Times New Roman"/>
          <w:sz w:val="24"/>
          <w:szCs w:val="24"/>
        </w:rPr>
        <w:t>ОБЯЗАТЕЛЬНОГО МЕДИЦИНСКОГО СТРАХОВАНИЯ</w:t>
      </w:r>
    </w:p>
    <w:p w:rsidR="00BE52F2" w:rsidRDefault="00BE52F2" w:rsidP="001A553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A5530">
        <w:rPr>
          <w:rFonts w:ascii="Times New Roman" w:hAnsi="Times New Roman" w:cs="Times New Roman"/>
          <w:sz w:val="24"/>
          <w:szCs w:val="24"/>
        </w:rPr>
        <w:t>(</w:t>
      </w:r>
      <w:r w:rsidR="001A5530">
        <w:rPr>
          <w:rFonts w:ascii="Times New Roman" w:hAnsi="Times New Roman" w:cs="Times New Roman"/>
          <w:sz w:val="24"/>
          <w:szCs w:val="24"/>
        </w:rPr>
        <w:t>приложение к</w:t>
      </w:r>
      <w:r w:rsidR="001A5530" w:rsidRPr="001A5530">
        <w:rPr>
          <w:rFonts w:ascii="Times New Roman" w:hAnsi="Times New Roman" w:cs="Times New Roman"/>
          <w:sz w:val="24"/>
          <w:szCs w:val="24"/>
        </w:rPr>
        <w:t xml:space="preserve"> </w:t>
      </w:r>
      <w:r w:rsidR="001A5530" w:rsidRPr="00BE52F2">
        <w:rPr>
          <w:rFonts w:ascii="Times New Roman" w:hAnsi="Times New Roman" w:cs="Times New Roman"/>
          <w:sz w:val="24"/>
          <w:szCs w:val="24"/>
        </w:rPr>
        <w:t>приказ</w:t>
      </w:r>
      <w:r w:rsidR="001A5530">
        <w:rPr>
          <w:rFonts w:ascii="Times New Roman" w:hAnsi="Times New Roman" w:cs="Times New Roman"/>
          <w:sz w:val="24"/>
          <w:szCs w:val="24"/>
        </w:rPr>
        <w:t>у</w:t>
      </w:r>
      <w:r w:rsidR="001A5530" w:rsidRPr="00BE52F2">
        <w:rPr>
          <w:rFonts w:ascii="Times New Roman" w:hAnsi="Times New Roman" w:cs="Times New Roman"/>
          <w:sz w:val="24"/>
          <w:szCs w:val="24"/>
        </w:rPr>
        <w:t xml:space="preserve"> М</w:t>
      </w:r>
      <w:r w:rsidR="001A5530">
        <w:rPr>
          <w:rFonts w:ascii="Times New Roman" w:hAnsi="Times New Roman" w:cs="Times New Roman"/>
          <w:sz w:val="24"/>
          <w:szCs w:val="24"/>
        </w:rPr>
        <w:t xml:space="preserve">ЗРФ </w:t>
      </w:r>
      <w:r w:rsidR="001A5530" w:rsidRPr="00BE52F2">
        <w:rPr>
          <w:rFonts w:ascii="Times New Roman" w:hAnsi="Times New Roman" w:cs="Times New Roman"/>
          <w:sz w:val="24"/>
          <w:szCs w:val="24"/>
        </w:rPr>
        <w:t xml:space="preserve">от </w:t>
      </w:r>
      <w:r w:rsidR="00AB0325">
        <w:rPr>
          <w:rFonts w:ascii="Times New Roman" w:hAnsi="Times New Roman" w:cs="Times New Roman"/>
          <w:sz w:val="24"/>
          <w:szCs w:val="24"/>
        </w:rPr>
        <w:t>2</w:t>
      </w:r>
      <w:r w:rsidR="005D0E68">
        <w:rPr>
          <w:rFonts w:ascii="Times New Roman" w:hAnsi="Times New Roman" w:cs="Times New Roman"/>
          <w:sz w:val="24"/>
          <w:szCs w:val="24"/>
        </w:rPr>
        <w:t>8</w:t>
      </w:r>
      <w:r w:rsidR="001A5530" w:rsidRPr="00BE52F2">
        <w:rPr>
          <w:rFonts w:ascii="Times New Roman" w:hAnsi="Times New Roman" w:cs="Times New Roman"/>
          <w:sz w:val="24"/>
          <w:szCs w:val="24"/>
        </w:rPr>
        <w:t xml:space="preserve"> </w:t>
      </w:r>
      <w:r w:rsidR="005D0E68">
        <w:rPr>
          <w:rFonts w:ascii="Times New Roman" w:hAnsi="Times New Roman" w:cs="Times New Roman"/>
          <w:sz w:val="24"/>
          <w:szCs w:val="24"/>
        </w:rPr>
        <w:t>февраля</w:t>
      </w:r>
      <w:r w:rsidR="001A5530" w:rsidRPr="00BE52F2">
        <w:rPr>
          <w:rFonts w:ascii="Times New Roman" w:hAnsi="Times New Roman" w:cs="Times New Roman"/>
          <w:sz w:val="24"/>
          <w:szCs w:val="24"/>
        </w:rPr>
        <w:t xml:space="preserve"> 20</w:t>
      </w:r>
      <w:r w:rsidR="005D0E68">
        <w:rPr>
          <w:rFonts w:ascii="Times New Roman" w:hAnsi="Times New Roman" w:cs="Times New Roman"/>
          <w:sz w:val="24"/>
          <w:szCs w:val="24"/>
        </w:rPr>
        <w:t>19</w:t>
      </w:r>
      <w:r w:rsidR="001A5530" w:rsidRPr="00BE52F2">
        <w:rPr>
          <w:rFonts w:ascii="Times New Roman" w:hAnsi="Times New Roman" w:cs="Times New Roman"/>
          <w:sz w:val="24"/>
          <w:szCs w:val="24"/>
        </w:rPr>
        <w:t xml:space="preserve"> г. N 108н</w:t>
      </w:r>
      <w:r w:rsidRPr="001A5530">
        <w:rPr>
          <w:rFonts w:ascii="Times New Roman" w:hAnsi="Times New Roman" w:cs="Times New Roman"/>
          <w:sz w:val="24"/>
          <w:szCs w:val="24"/>
        </w:rPr>
        <w:t>)</w:t>
      </w:r>
    </w:p>
    <w:p w:rsidR="00DC4367" w:rsidRDefault="00DC4367" w:rsidP="00DC4367">
      <w:pPr>
        <w:pStyle w:val="ConsPlusNormal"/>
        <w:jc w:val="center"/>
      </w:pPr>
      <w:proofErr w:type="gramStart"/>
      <w:r>
        <w:rPr>
          <w:color w:val="392C69"/>
        </w:rPr>
        <w:t xml:space="preserve">(в ред. Приказов Минздрава России от 09.04.2020 </w:t>
      </w:r>
      <w:hyperlink r:id="rId7" w:history="1">
        <w:r>
          <w:rPr>
            <w:color w:val="0000FF"/>
          </w:rPr>
          <w:t>N 299н</w:t>
        </w:r>
      </w:hyperlink>
      <w:r>
        <w:rPr>
          <w:color w:val="392C69"/>
        </w:rPr>
        <w:t>,</w:t>
      </w:r>
      <w:proofErr w:type="gramEnd"/>
    </w:p>
    <w:p w:rsidR="00DC4367" w:rsidRPr="001A5530" w:rsidRDefault="00DC4367" w:rsidP="00DC436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color w:val="392C69"/>
        </w:rPr>
        <w:t xml:space="preserve">от 25.09.2020 </w:t>
      </w:r>
      <w:hyperlink r:id="rId8" w:history="1">
        <w:r>
          <w:rPr>
            <w:color w:val="0000FF"/>
          </w:rPr>
          <w:t>N 1024н</w:t>
        </w:r>
      </w:hyperlink>
      <w:r>
        <w:rPr>
          <w:color w:val="392C69"/>
        </w:rPr>
        <w:t>)</w:t>
      </w:r>
    </w:p>
    <w:p w:rsidR="00BE52F2" w:rsidRDefault="00BE52F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B0325" w:rsidRPr="001C441F" w:rsidRDefault="00AB0325" w:rsidP="00AB0325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C441F">
        <w:rPr>
          <w:rFonts w:ascii="Times New Roman" w:hAnsi="Times New Roman" w:cs="Times New Roman"/>
          <w:sz w:val="28"/>
          <w:szCs w:val="28"/>
        </w:rPr>
        <w:t>II. Порядок подачи заявления о выборе (замене) страховой</w:t>
      </w:r>
    </w:p>
    <w:p w:rsidR="00AB0325" w:rsidRPr="001C441F" w:rsidRDefault="00AB0325" w:rsidP="00AB032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C441F">
        <w:rPr>
          <w:rFonts w:ascii="Times New Roman" w:hAnsi="Times New Roman" w:cs="Times New Roman"/>
          <w:sz w:val="28"/>
          <w:szCs w:val="28"/>
        </w:rPr>
        <w:t>медицинской организации застрахованным лицом и заявления</w:t>
      </w:r>
    </w:p>
    <w:p w:rsidR="00AB0325" w:rsidRPr="001C441F" w:rsidRDefault="00AB0325" w:rsidP="00AB032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C441F">
        <w:rPr>
          <w:rFonts w:ascii="Times New Roman" w:hAnsi="Times New Roman" w:cs="Times New Roman"/>
          <w:sz w:val="28"/>
          <w:szCs w:val="28"/>
        </w:rPr>
        <w:t>о сдаче (утрате) полиса обязательного</w:t>
      </w:r>
    </w:p>
    <w:p w:rsidR="00AB0325" w:rsidRPr="001C441F" w:rsidRDefault="00AB0325" w:rsidP="00AB032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C441F">
        <w:rPr>
          <w:rFonts w:ascii="Times New Roman" w:hAnsi="Times New Roman" w:cs="Times New Roman"/>
          <w:sz w:val="28"/>
          <w:szCs w:val="28"/>
        </w:rPr>
        <w:t>медицинского страхования</w:t>
      </w:r>
    </w:p>
    <w:p w:rsidR="00AB0325" w:rsidRPr="0089623A" w:rsidRDefault="00AB0325" w:rsidP="00AB0325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 xml:space="preserve">3. В соответствии с </w:t>
      </w:r>
      <w:hyperlink r:id="rId9" w:history="1">
        <w:r w:rsidRPr="000D56AB">
          <w:rPr>
            <w:rFonts w:ascii="Times New Roman" w:hAnsi="Times New Roman" w:cs="Times New Roman"/>
            <w:color w:val="0000FF"/>
            <w:szCs w:val="22"/>
          </w:rPr>
          <w:t>частью 1 статьи 16</w:t>
        </w:r>
      </w:hyperlink>
      <w:r w:rsidRPr="000D56AB">
        <w:rPr>
          <w:rFonts w:ascii="Times New Roman" w:hAnsi="Times New Roman" w:cs="Times New Roman"/>
          <w:szCs w:val="22"/>
        </w:rPr>
        <w:t xml:space="preserve"> Федерального закона застрахованные лица имеют право на выбор или замену страховой медицинской организации путем подачи </w:t>
      </w:r>
      <w:hyperlink r:id="rId10" w:history="1">
        <w:r w:rsidRPr="000D56AB">
          <w:rPr>
            <w:rFonts w:ascii="Times New Roman" w:hAnsi="Times New Roman" w:cs="Times New Roman"/>
            <w:color w:val="0000FF"/>
            <w:szCs w:val="22"/>
          </w:rPr>
          <w:t>заявления</w:t>
        </w:r>
      </w:hyperlink>
      <w:r w:rsidRPr="000D56AB">
        <w:rPr>
          <w:rFonts w:ascii="Times New Roman" w:hAnsi="Times New Roman" w:cs="Times New Roman"/>
          <w:szCs w:val="22"/>
        </w:rPr>
        <w:t xml:space="preserve"> в порядке, установленном настоящей главой.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 xml:space="preserve">4. </w:t>
      </w:r>
      <w:proofErr w:type="gramStart"/>
      <w:r w:rsidRPr="000D56AB">
        <w:rPr>
          <w:rFonts w:ascii="Times New Roman" w:hAnsi="Times New Roman" w:cs="Times New Roman"/>
          <w:szCs w:val="22"/>
        </w:rPr>
        <w:t xml:space="preserve">Выбор или замена страховой медицинской организации в соответствии с </w:t>
      </w:r>
      <w:hyperlink r:id="rId11" w:history="1">
        <w:r w:rsidRPr="000D56AB">
          <w:rPr>
            <w:rFonts w:ascii="Times New Roman" w:hAnsi="Times New Roman" w:cs="Times New Roman"/>
            <w:color w:val="0000FF"/>
            <w:szCs w:val="22"/>
          </w:rPr>
          <w:t>частью 4 статьи 16</w:t>
        </w:r>
      </w:hyperlink>
      <w:r w:rsidRPr="000D56AB">
        <w:rPr>
          <w:rFonts w:ascii="Times New Roman" w:hAnsi="Times New Roman" w:cs="Times New Roman"/>
          <w:szCs w:val="22"/>
        </w:rPr>
        <w:t xml:space="preserve"> Федерального закона осуществляется застрахованным лицом, достигшим совершеннолетия либо приобретшим дееспособность в полном объеме до достижения совершеннолетия (для ребенка до достижения им совершеннолетия либо до приобретения им дееспособности в полном объеме до достижения совершеннолетия - одним из его родителей или другими законными представителями), путем подачи заявления в страховую медицинскую</w:t>
      </w:r>
      <w:proofErr w:type="gramEnd"/>
      <w:r w:rsidRPr="000D56AB">
        <w:rPr>
          <w:rFonts w:ascii="Times New Roman" w:hAnsi="Times New Roman" w:cs="Times New Roman"/>
          <w:szCs w:val="22"/>
        </w:rPr>
        <w:t xml:space="preserve"> организацию из числа включенных в реестр страховых медицинских организаций или иные организации, уполномоченные субъектом Российской Федерации (далее - иные организации), при условии, что между страховой медицинской организацией и иной организацией заключен договор на оказание данных услуг.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 xml:space="preserve">5. </w:t>
      </w:r>
      <w:proofErr w:type="gramStart"/>
      <w:r w:rsidRPr="000D56AB">
        <w:rPr>
          <w:rFonts w:ascii="Times New Roman" w:hAnsi="Times New Roman" w:cs="Times New Roman"/>
          <w:szCs w:val="22"/>
        </w:rPr>
        <w:t xml:space="preserve">Обязательное медицинское страхование детей со дня рождения и до реализации в отношении ребенка права выбора страховой медицинской организации, но не позднее истечения тридцати дней со дня государственной регистрации рождения, осуществляется страховой медицинской организацией, в которой застрахованы их матери или другие </w:t>
      </w:r>
      <w:hyperlink r:id="rId12" w:history="1">
        <w:r w:rsidRPr="000D56AB">
          <w:rPr>
            <w:rFonts w:ascii="Times New Roman" w:hAnsi="Times New Roman" w:cs="Times New Roman"/>
            <w:color w:val="0000FF"/>
            <w:szCs w:val="22"/>
          </w:rPr>
          <w:t>законные представители</w:t>
        </w:r>
      </w:hyperlink>
      <w:r w:rsidRPr="000D56AB">
        <w:rPr>
          <w:rFonts w:ascii="Times New Roman" w:hAnsi="Times New Roman" w:cs="Times New Roman"/>
          <w:szCs w:val="22"/>
        </w:rPr>
        <w:t>. По истечении тридцати дней со дня государственной регистрации рождения ребенка и до достижения им совершеннолетия либо до приобретения</w:t>
      </w:r>
      <w:proofErr w:type="gramEnd"/>
      <w:r w:rsidRPr="000D56AB">
        <w:rPr>
          <w:rFonts w:ascii="Times New Roman" w:hAnsi="Times New Roman" w:cs="Times New Roman"/>
          <w:szCs w:val="22"/>
        </w:rPr>
        <w:t xml:space="preserve"> им дееспособности в полном объеме обязательное медицинское страхование осуществляется страховой медицинской организацией, выбранной одним из его родителей или другим законным представителем (далее - законные представители).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 xml:space="preserve">6. </w:t>
      </w:r>
      <w:hyperlink r:id="rId13" w:history="1">
        <w:r w:rsidRPr="000D56AB">
          <w:rPr>
            <w:rFonts w:ascii="Times New Roman" w:hAnsi="Times New Roman" w:cs="Times New Roman"/>
            <w:color w:val="0000FF"/>
            <w:szCs w:val="22"/>
          </w:rPr>
          <w:t>Заявление</w:t>
        </w:r>
      </w:hyperlink>
      <w:r w:rsidRPr="000D56AB">
        <w:rPr>
          <w:rFonts w:ascii="Times New Roman" w:hAnsi="Times New Roman" w:cs="Times New Roman"/>
          <w:szCs w:val="22"/>
        </w:rPr>
        <w:t xml:space="preserve"> о выборе (замене) страховой медицинской организации должно содержать следующие сведения: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0" w:name="P66"/>
      <w:bookmarkEnd w:id="0"/>
      <w:r w:rsidRPr="000D56AB">
        <w:rPr>
          <w:rFonts w:ascii="Times New Roman" w:hAnsi="Times New Roman" w:cs="Times New Roman"/>
          <w:szCs w:val="22"/>
        </w:rPr>
        <w:t xml:space="preserve">1) о застрахованном по обязательному медицинскому страхованию в соответствии с Федеральным </w:t>
      </w:r>
      <w:hyperlink r:id="rId14" w:history="1">
        <w:r w:rsidRPr="000D56AB">
          <w:rPr>
            <w:rFonts w:ascii="Times New Roman" w:hAnsi="Times New Roman" w:cs="Times New Roman"/>
            <w:color w:val="0000FF"/>
            <w:szCs w:val="22"/>
          </w:rPr>
          <w:t>законом</w:t>
        </w:r>
      </w:hyperlink>
      <w:r w:rsidRPr="000D56AB">
        <w:rPr>
          <w:rFonts w:ascii="Times New Roman" w:hAnsi="Times New Roman" w:cs="Times New Roman"/>
          <w:szCs w:val="22"/>
        </w:rPr>
        <w:t xml:space="preserve"> лице: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фамилию, имя, отчество (при наличии);</w:t>
      </w:r>
    </w:p>
    <w:p w:rsidR="0089623A" w:rsidRPr="000D56AB" w:rsidRDefault="00AB0325" w:rsidP="007D3D2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пол;</w:t>
      </w:r>
    </w:p>
    <w:p w:rsidR="00AB0325" w:rsidRPr="000D56AB" w:rsidRDefault="00AB0325" w:rsidP="007D3D2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дату рождения;</w:t>
      </w:r>
    </w:p>
    <w:p w:rsidR="00AB0325" w:rsidRPr="000D56AB" w:rsidRDefault="00AB0325" w:rsidP="007D3D2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место рождения;</w:t>
      </w:r>
    </w:p>
    <w:p w:rsidR="00AB0325" w:rsidRPr="000D56AB" w:rsidRDefault="00AB0325" w:rsidP="007D3D2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гражданство;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страховой номер индивидуального лицевого счета, принятый в соответствии с законодательством Российской Федерации об индивидуальном (персонифицированном) учете в системе обязательного пенсионного страхования (для детей, являющихся гражданами Российской Федерации, в возрасте до четырнадцати лет, иностранных граждан и лиц без гражданства - при наличии) (далее - СНИЛС);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данные документа, удостоверяющего личность;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место жительства;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место регистрации;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дату регистрации;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контактную информацию;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категорию застрахованного лица;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lastRenderedPageBreak/>
        <w:t>2) о представителе застрахованного лица (в том числе законном представителе):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фамилию, имя, отчество (при наличии);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отношение к застрахованному лицу;</w:t>
      </w:r>
    </w:p>
    <w:p w:rsidR="00AB0325" w:rsidRPr="000D56AB" w:rsidRDefault="00AB0325" w:rsidP="007D3D2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серию и номер документа, удостоверяющего личность, сведения о дате выдачи документа и выдавшем его органе;</w:t>
      </w:r>
    </w:p>
    <w:p w:rsidR="00AB0325" w:rsidRPr="000D56AB" w:rsidRDefault="00AB0325" w:rsidP="007D3D2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контактную информацию;</w:t>
      </w:r>
    </w:p>
    <w:p w:rsidR="00AB0325" w:rsidRPr="000D56AB" w:rsidRDefault="00AB0325" w:rsidP="007D3D2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1" w:name="P86"/>
      <w:bookmarkEnd w:id="1"/>
      <w:r w:rsidRPr="000D56AB">
        <w:rPr>
          <w:rFonts w:ascii="Times New Roman" w:hAnsi="Times New Roman" w:cs="Times New Roman"/>
          <w:szCs w:val="22"/>
        </w:rPr>
        <w:t>3) наименование страховой медицинской организации, выбранной застрахованным лицом;</w:t>
      </w:r>
    </w:p>
    <w:p w:rsidR="00AB0325" w:rsidRPr="000D56AB" w:rsidRDefault="00AB0325" w:rsidP="007D3D29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4) наименование страховой медицинской организации, в которой лицо застраховано на дату подачи заявления (при подаче заявления в иную организацию);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bookmarkStart w:id="2" w:name="P88"/>
      <w:bookmarkEnd w:id="2"/>
      <w:r w:rsidRPr="000D56AB">
        <w:rPr>
          <w:rFonts w:ascii="Times New Roman" w:hAnsi="Times New Roman" w:cs="Times New Roman"/>
          <w:szCs w:val="22"/>
        </w:rPr>
        <w:t>5) о форме полиса обязательного медицинского страхования (далее - полис) в форме бумажного бланка (далее - бумажный полис) или в виде пластиковой карты с электронным носителем информации (далее - электронный полис) (за исключением иностранных граждан);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6) об отказе от получения полиса;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proofErr w:type="gramStart"/>
      <w:r w:rsidRPr="000D56AB">
        <w:rPr>
          <w:rFonts w:ascii="Times New Roman" w:hAnsi="Times New Roman" w:cs="Times New Roman"/>
          <w:szCs w:val="22"/>
        </w:rPr>
        <w:t xml:space="preserve">7) о согласии на индивидуальное информационное сопровождение страховой медицинской организацией на всех этапах оказания медицинской помощи (для лиц, не достигших возраста, установленного </w:t>
      </w:r>
      <w:hyperlink r:id="rId15" w:history="1">
        <w:r w:rsidRPr="000D56AB">
          <w:rPr>
            <w:rFonts w:ascii="Times New Roman" w:hAnsi="Times New Roman" w:cs="Times New Roman"/>
            <w:color w:val="0000FF"/>
            <w:szCs w:val="22"/>
          </w:rPr>
          <w:t>частью 2 статьи 54</w:t>
        </w:r>
      </w:hyperlink>
      <w:r w:rsidRPr="000D56AB">
        <w:rPr>
          <w:rFonts w:ascii="Times New Roman" w:hAnsi="Times New Roman" w:cs="Times New Roman"/>
          <w:szCs w:val="22"/>
        </w:rPr>
        <w:t xml:space="preserve"> Федерального закона от 21 ноября 2011 г. N 323-ФЗ "Об основах охраны здоровья граждан в Российской Федерации" &lt;2&gt; (далее - Федеральный закон N 323-ФЗ), и граждан, признанных недееспособными, - согласие </w:t>
      </w:r>
      <w:hyperlink r:id="rId16" w:history="1">
        <w:r w:rsidRPr="000D56AB">
          <w:rPr>
            <w:rFonts w:ascii="Times New Roman" w:hAnsi="Times New Roman" w:cs="Times New Roman"/>
            <w:color w:val="0000FF"/>
            <w:szCs w:val="22"/>
          </w:rPr>
          <w:t>законного представителя</w:t>
        </w:r>
      </w:hyperlink>
      <w:r w:rsidRPr="000D56AB">
        <w:rPr>
          <w:rFonts w:ascii="Times New Roman" w:hAnsi="Times New Roman" w:cs="Times New Roman"/>
          <w:szCs w:val="22"/>
        </w:rPr>
        <w:t xml:space="preserve"> застрахованного лица, а также</w:t>
      </w:r>
      <w:proofErr w:type="gramEnd"/>
      <w:r w:rsidRPr="000D56AB">
        <w:rPr>
          <w:rFonts w:ascii="Times New Roman" w:hAnsi="Times New Roman" w:cs="Times New Roman"/>
          <w:szCs w:val="22"/>
        </w:rPr>
        <w:t xml:space="preserve"> согласие представителя застрахованного лица в случае подачи им заявления);</w:t>
      </w:r>
    </w:p>
    <w:p w:rsidR="007D3D29" w:rsidRPr="000D56AB" w:rsidRDefault="007D3D29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8) адрес электронной почты (при наличии).</w:t>
      </w:r>
    </w:p>
    <w:p w:rsidR="007D3D29" w:rsidRPr="000D56AB" w:rsidRDefault="007D3D29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3" w:name="P95"/>
      <w:bookmarkEnd w:id="3"/>
      <w:r w:rsidRPr="000D56AB">
        <w:rPr>
          <w:rFonts w:ascii="Times New Roman" w:hAnsi="Times New Roman" w:cs="Times New Roman"/>
          <w:szCs w:val="22"/>
        </w:rPr>
        <w:t xml:space="preserve">7. </w:t>
      </w:r>
      <w:hyperlink r:id="rId17" w:history="1">
        <w:r w:rsidRPr="000D56AB">
          <w:rPr>
            <w:rFonts w:ascii="Times New Roman" w:hAnsi="Times New Roman" w:cs="Times New Roman"/>
            <w:color w:val="0000FF"/>
            <w:szCs w:val="22"/>
          </w:rPr>
          <w:t>Заявление</w:t>
        </w:r>
      </w:hyperlink>
      <w:r w:rsidRPr="000D56AB">
        <w:rPr>
          <w:rFonts w:ascii="Times New Roman" w:hAnsi="Times New Roman" w:cs="Times New Roman"/>
          <w:szCs w:val="22"/>
        </w:rPr>
        <w:t xml:space="preserve"> о выборе (замене) страховой медицинской организации в соответствии с </w:t>
      </w:r>
      <w:hyperlink r:id="rId18" w:history="1">
        <w:r w:rsidRPr="000D56AB">
          <w:rPr>
            <w:rFonts w:ascii="Times New Roman" w:hAnsi="Times New Roman" w:cs="Times New Roman"/>
            <w:color w:val="0000FF"/>
            <w:szCs w:val="22"/>
          </w:rPr>
          <w:t>частью 5 статьи 16</w:t>
        </w:r>
      </w:hyperlink>
      <w:r w:rsidRPr="000D56AB">
        <w:rPr>
          <w:rFonts w:ascii="Times New Roman" w:hAnsi="Times New Roman" w:cs="Times New Roman"/>
          <w:szCs w:val="22"/>
        </w:rPr>
        <w:t xml:space="preserve"> Федерального закона подается лично или через своего представителя: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непосредственно в страховую медицинскую организацию (иную организацию) в письменной форме;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proofErr w:type="gramStart"/>
      <w:r w:rsidRPr="000D56AB">
        <w:rPr>
          <w:rFonts w:ascii="Times New Roman" w:hAnsi="Times New Roman" w:cs="Times New Roman"/>
          <w:szCs w:val="22"/>
        </w:rPr>
        <w:t>через официальный сайт территориального фонда обязательного медицинского страхования (далее - территориальный фонд) в информационно-телекоммуникационной сети "Интернет" (далее - официальный сайт) (при условии прохождения застрахованным лицом или его законным представителем процедуры идентификации и аутентификации в соответствии с законодательством Российской Федерации) либо посредством Единого портала государственных и муниципальных услуг (функций), в электронной форме (для пользователей, имеющих право подачи заявлений в электронной форме).</w:t>
      </w:r>
      <w:proofErr w:type="gramEnd"/>
    </w:p>
    <w:p w:rsidR="0089623A" w:rsidRPr="000D56AB" w:rsidRDefault="0089623A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4" w:name="P102"/>
      <w:bookmarkEnd w:id="4"/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 xml:space="preserve">8. В случае подачи заявления о выборе (замене) страховой медицинской организации в электронной форме посредством Единого портала государственных и муниципальных услуг (функций) или через официальный сайт при условии прохождения процедуры идентификации и </w:t>
      </w:r>
      <w:proofErr w:type="gramStart"/>
      <w:r w:rsidRPr="000D56AB">
        <w:rPr>
          <w:rFonts w:ascii="Times New Roman" w:hAnsi="Times New Roman" w:cs="Times New Roman"/>
          <w:szCs w:val="22"/>
        </w:rPr>
        <w:t>аутентификации</w:t>
      </w:r>
      <w:proofErr w:type="gramEnd"/>
      <w:r w:rsidRPr="000D56AB">
        <w:rPr>
          <w:rFonts w:ascii="Times New Roman" w:hAnsi="Times New Roman" w:cs="Times New Roman"/>
          <w:szCs w:val="22"/>
        </w:rPr>
        <w:t xml:space="preserve"> застрахованным лицом или его законным представителем в соответствии с законодательством Российской Федерации достоверность предоставляемой информации подтверждается усиленной квалифицированной электронной подписью застрахованного лица или его законного представителя, при ее </w:t>
      </w:r>
      <w:proofErr w:type="gramStart"/>
      <w:r w:rsidRPr="000D56AB">
        <w:rPr>
          <w:rFonts w:ascii="Times New Roman" w:hAnsi="Times New Roman" w:cs="Times New Roman"/>
          <w:szCs w:val="22"/>
        </w:rPr>
        <w:t>отсутствии</w:t>
      </w:r>
      <w:proofErr w:type="gramEnd"/>
      <w:r w:rsidRPr="000D56AB">
        <w:rPr>
          <w:rFonts w:ascii="Times New Roman" w:hAnsi="Times New Roman" w:cs="Times New Roman"/>
          <w:szCs w:val="22"/>
        </w:rPr>
        <w:t xml:space="preserve"> - электронной подписью Единого портала государственных и муниципальных услуг (функций) при наличии подтвержденной учетной записи.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9. В случае подачи заявления о выборе (замене) страховой медицинской организации в электронной форме через официальный сайт территориального фонда или Единый портал государственных и муниципальных услуг (функций) и при указании заявителем формы полиса - электронный к заявлению прикладываются образец личной подписи застрахованного лица и фотография застрахованного лица.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 xml:space="preserve">10. При подаче </w:t>
      </w:r>
      <w:hyperlink r:id="rId19" w:history="1">
        <w:r w:rsidRPr="000D56AB">
          <w:rPr>
            <w:rFonts w:ascii="Times New Roman" w:hAnsi="Times New Roman" w:cs="Times New Roman"/>
            <w:color w:val="0000FF"/>
            <w:szCs w:val="22"/>
          </w:rPr>
          <w:t>заявления</w:t>
        </w:r>
      </w:hyperlink>
      <w:r w:rsidRPr="000D56AB">
        <w:rPr>
          <w:rFonts w:ascii="Times New Roman" w:hAnsi="Times New Roman" w:cs="Times New Roman"/>
          <w:szCs w:val="22"/>
        </w:rPr>
        <w:t xml:space="preserve"> о выборе (замене) страховой медицинской организации в письменной форме заявление заверяется подписью представителя страховой медицинской организации (иной организации), уполномоченного руководителем страховой медицинской </w:t>
      </w:r>
      <w:r w:rsidRPr="000D56AB">
        <w:rPr>
          <w:rFonts w:ascii="Times New Roman" w:hAnsi="Times New Roman" w:cs="Times New Roman"/>
          <w:szCs w:val="22"/>
        </w:rPr>
        <w:lastRenderedPageBreak/>
        <w:t>организации (иной организации) на прием заявлений о выборе (замене) страховой медицинской организации, а также печатью страховой медицинской организации (иной организации), при наличии печати.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 xml:space="preserve">11. </w:t>
      </w:r>
      <w:proofErr w:type="gramStart"/>
      <w:r w:rsidRPr="000D56AB">
        <w:rPr>
          <w:rFonts w:ascii="Times New Roman" w:hAnsi="Times New Roman" w:cs="Times New Roman"/>
          <w:szCs w:val="22"/>
        </w:rPr>
        <w:t>При подаче заявления о выборе (замене) страховой медицинской организации в электронной форме через официальный сайт территориального фонда или посредством Единого портала государственных и муниципальных услуг (функций) принятое заявление заверяется усиленной квалифицированной электронной подписью представителя страховой медицинской организации, уполномоченного руководителем страховой медицинской организации на прием заявлений о выборе (замене) страховой медицинской организации.</w:t>
      </w:r>
      <w:proofErr w:type="gramEnd"/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12. При принятии заявления о выборе (замене) страховой медицинской организации в электронной форме через официальный сайт территориального фонда территориальный фонд направляет заявителю подтверждение приема заявления в форме электронного документа на адрес электронной почты, указанный в заявлении.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13. При принятии заявления о выборе (замене) страховой медицинской организации в электронной форме через Единый портал государственных и муниципальных услуг (функций) территориальный фонд направляет заявителю подтверждение приема заявления в форме электронного документа через Единый портал государственных и муниципальных услуг (функций).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bookmarkStart w:id="5" w:name="P108"/>
      <w:bookmarkEnd w:id="5"/>
      <w:r w:rsidRPr="000D56AB">
        <w:rPr>
          <w:rFonts w:ascii="Times New Roman" w:hAnsi="Times New Roman" w:cs="Times New Roman"/>
          <w:szCs w:val="22"/>
        </w:rPr>
        <w:t>14. Сведения, указанные в заявлении о выборе (замене) страховой медицинской организации, подаваемом в письменной форме, подтверждаются предъявлением следующих документов, необходимых для регистрации в качестве застрахованного лица, или их заверенных копий: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1) для детей после государственной регистрации рождения и до четырнадцати лет, являющихся гражданами Российской Федерации: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свидетельство о рождении;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СНИЛС (при наличии);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2) для граждан Российской Федерации в возрасте четырнадцати лет и старше: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документ, удостоверяющий личность (паспорт гражданина Российской Федерации, временное удостоверение личности гражданина Российской Федерации, выдаваемое на период оформления паспорта);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СНИЛС;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6" w:name="P115"/>
      <w:bookmarkEnd w:id="6"/>
      <w:proofErr w:type="gramStart"/>
      <w:r w:rsidRPr="000D56AB">
        <w:rPr>
          <w:rFonts w:ascii="Times New Roman" w:hAnsi="Times New Roman" w:cs="Times New Roman"/>
          <w:szCs w:val="22"/>
        </w:rPr>
        <w:t xml:space="preserve">3) для лиц, имеющих право на медицинскую помощь в соответствии с Федеральным </w:t>
      </w:r>
      <w:hyperlink r:id="rId20" w:history="1">
        <w:r w:rsidRPr="000D56AB">
          <w:rPr>
            <w:rFonts w:ascii="Times New Roman" w:hAnsi="Times New Roman" w:cs="Times New Roman"/>
            <w:color w:val="0000FF"/>
            <w:szCs w:val="22"/>
          </w:rPr>
          <w:t>законом</w:t>
        </w:r>
      </w:hyperlink>
      <w:r w:rsidRPr="000D56AB">
        <w:rPr>
          <w:rFonts w:ascii="Times New Roman" w:hAnsi="Times New Roman" w:cs="Times New Roman"/>
          <w:szCs w:val="22"/>
        </w:rPr>
        <w:t xml:space="preserve"> от 19 февраля 1993 г. N 4528-1 "О беженцах"  (далее - Федеральный закон "О беженцах"), - удостоверение беженца, или свидетельство о рассмотрении ходатайства о признании беженцем по существу, или копия жалобы на решение о лишении статуса беженца в федеральный орган исполнительной власти в сфере внутренних дел, или свидетельство о</w:t>
      </w:r>
      <w:proofErr w:type="gramEnd"/>
      <w:r w:rsidRPr="000D56AB">
        <w:rPr>
          <w:rFonts w:ascii="Times New Roman" w:hAnsi="Times New Roman" w:cs="Times New Roman"/>
          <w:szCs w:val="22"/>
        </w:rPr>
        <w:t xml:space="preserve"> </w:t>
      </w:r>
      <w:proofErr w:type="gramStart"/>
      <w:r w:rsidRPr="000D56AB">
        <w:rPr>
          <w:rFonts w:ascii="Times New Roman" w:hAnsi="Times New Roman" w:cs="Times New Roman"/>
          <w:szCs w:val="22"/>
        </w:rPr>
        <w:t>предоставлении</w:t>
      </w:r>
      <w:proofErr w:type="gramEnd"/>
      <w:r w:rsidRPr="000D56AB">
        <w:rPr>
          <w:rFonts w:ascii="Times New Roman" w:hAnsi="Times New Roman" w:cs="Times New Roman"/>
          <w:szCs w:val="22"/>
        </w:rPr>
        <w:t xml:space="preserve"> временного убежища на территории Российской Федерации;</w:t>
      </w:r>
    </w:p>
    <w:p w:rsidR="00AB0325" w:rsidRPr="000D56AB" w:rsidRDefault="00AB0325" w:rsidP="00AB0325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4) для иностранных граждан, постоянно проживающих в Российской Федерации: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вид на жительство;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СНИЛС (при наличии);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5) для лиц без гражданства, постоянно проживающих в Российской Федерации: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документ, признаваемый в соответствии с международным договором Российской Федерации в качестве документа, удостоверяющего личность лица без гражданства;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вид на жительство;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СНИЛС (при наличии);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6) для иностранных граждан, временно проживающих в Российской Федерации: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 xml:space="preserve">паспорт иностранного гражданина либо иной документ, установленный федеральным </w:t>
      </w:r>
      <w:r w:rsidRPr="000D56AB">
        <w:rPr>
          <w:rFonts w:ascii="Times New Roman" w:hAnsi="Times New Roman" w:cs="Times New Roman"/>
          <w:szCs w:val="22"/>
        </w:rPr>
        <w:lastRenderedPageBreak/>
        <w:t>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гражданина, с отметкой о разрешении на временное проживание в Российской Федерации;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СНИЛС (при наличии);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7) для лиц без гражданства, временно проживающих в Российской Федерации: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документ, признаваемый в соответствии с международным договором Российской Федерации в качестве документа, удостоверяющего личность лица без гражданства, с отметкой о разрешении на временное проживание в Российской Федерации либо документ установленной формы, выдаваемый в Российской Федерации лицу без гражданства, не имеющему документа, удостоверяющего его личность;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СНИЛС (при наличии);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8) для представителя застрахованного лица: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hyperlink r:id="rId21" w:history="1">
        <w:r w:rsidRPr="000D56AB">
          <w:rPr>
            <w:rFonts w:ascii="Times New Roman" w:hAnsi="Times New Roman" w:cs="Times New Roman"/>
            <w:color w:val="0000FF"/>
            <w:szCs w:val="22"/>
          </w:rPr>
          <w:t>документ</w:t>
        </w:r>
      </w:hyperlink>
      <w:r w:rsidRPr="000D56AB">
        <w:rPr>
          <w:rFonts w:ascii="Times New Roman" w:hAnsi="Times New Roman" w:cs="Times New Roman"/>
          <w:szCs w:val="22"/>
        </w:rPr>
        <w:t>, удостоверяющий личность;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 xml:space="preserve">доверенность на регистрацию в качестве застрахованного лица в выбранной страховой медицинской организации, оформленная в соответствии со </w:t>
      </w:r>
      <w:hyperlink r:id="rId22" w:history="1">
        <w:r w:rsidRPr="000D56AB">
          <w:rPr>
            <w:rFonts w:ascii="Times New Roman" w:hAnsi="Times New Roman" w:cs="Times New Roman"/>
            <w:color w:val="0000FF"/>
            <w:szCs w:val="22"/>
          </w:rPr>
          <w:t>статьей 185</w:t>
        </w:r>
      </w:hyperlink>
      <w:r w:rsidRPr="000D56AB">
        <w:rPr>
          <w:rFonts w:ascii="Times New Roman" w:hAnsi="Times New Roman" w:cs="Times New Roman"/>
          <w:szCs w:val="22"/>
        </w:rPr>
        <w:t xml:space="preserve"> Гражданского кодекса Российской Федерации;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 xml:space="preserve">9) для </w:t>
      </w:r>
      <w:hyperlink r:id="rId23" w:history="1">
        <w:r w:rsidRPr="000D56AB">
          <w:rPr>
            <w:rFonts w:ascii="Times New Roman" w:hAnsi="Times New Roman" w:cs="Times New Roman"/>
            <w:color w:val="0000FF"/>
            <w:szCs w:val="22"/>
          </w:rPr>
          <w:t>законного представителя</w:t>
        </w:r>
      </w:hyperlink>
      <w:r w:rsidRPr="000D56AB">
        <w:rPr>
          <w:rFonts w:ascii="Times New Roman" w:hAnsi="Times New Roman" w:cs="Times New Roman"/>
          <w:szCs w:val="22"/>
        </w:rPr>
        <w:t xml:space="preserve"> застрахованного лица: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документ, удостоверяющий личность;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документ, подтверждающий полномочия законного представителя.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7" w:name="P139"/>
      <w:bookmarkEnd w:id="7"/>
      <w:r w:rsidRPr="000D56AB">
        <w:rPr>
          <w:rFonts w:ascii="Times New Roman" w:hAnsi="Times New Roman" w:cs="Times New Roman"/>
          <w:szCs w:val="22"/>
        </w:rPr>
        <w:t xml:space="preserve">15. В случае подачи </w:t>
      </w:r>
      <w:hyperlink r:id="rId24" w:history="1">
        <w:r w:rsidRPr="000D56AB">
          <w:rPr>
            <w:rFonts w:ascii="Times New Roman" w:hAnsi="Times New Roman" w:cs="Times New Roman"/>
            <w:color w:val="0000FF"/>
            <w:szCs w:val="22"/>
          </w:rPr>
          <w:t>заявления</w:t>
        </w:r>
      </w:hyperlink>
      <w:r w:rsidRPr="000D56AB">
        <w:rPr>
          <w:rFonts w:ascii="Times New Roman" w:hAnsi="Times New Roman" w:cs="Times New Roman"/>
          <w:szCs w:val="22"/>
        </w:rPr>
        <w:t xml:space="preserve"> о выборе (замене) страховой медицинской организации в электронной форме через официальный сайт или посредством Единого портала государственных и муниципальных услуг (функций) представляются следующие верифицированные сведения из документов застрахованного лица: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1) для детей после государственной регистрации рождения и до четырнадцати лет, являющихся гражданами Российской Федерации: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серия и номер свидетельства о рождении;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серия и номер, дата выдачи документа, удостоверяющего личность законного представителя ребенка;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СНИЛС (при наличии);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2) для граждан Российской Федерации в возрасте четырнадцати лет и старше: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серия и номер, дата выдачи документа, удостоверяющего личность;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СНИЛС;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3) для иностранных граждан, постоянно проживающих в Российской Федерации: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серия и номер документа, удостоверяющего личность иностранного гражданина;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гражданство;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номер и дата принятия решения о выдаче вида на жительство;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СНИЛС (при наличии);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4) для иностранных граждан, временно проживающих в Российской Федерации: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серия и номер документа, удостоверяющего личность иностранного гражданина;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гражданство;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номер и дата принятия решения о разрешении на временное проживание;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СНИЛС (при наличии).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bookmarkStart w:id="8" w:name="P157"/>
      <w:bookmarkEnd w:id="8"/>
      <w:r w:rsidRPr="000D56AB">
        <w:rPr>
          <w:rFonts w:ascii="Times New Roman" w:hAnsi="Times New Roman" w:cs="Times New Roman"/>
          <w:szCs w:val="22"/>
        </w:rPr>
        <w:t xml:space="preserve">16. </w:t>
      </w:r>
      <w:proofErr w:type="gramStart"/>
      <w:r w:rsidRPr="000D56AB">
        <w:rPr>
          <w:rFonts w:ascii="Times New Roman" w:hAnsi="Times New Roman" w:cs="Times New Roman"/>
          <w:szCs w:val="22"/>
        </w:rPr>
        <w:t xml:space="preserve">Временно пребывающие на территории Российской Федерации в соответствии с </w:t>
      </w:r>
      <w:hyperlink r:id="rId25" w:history="1">
        <w:r w:rsidRPr="000D56AB">
          <w:rPr>
            <w:rFonts w:ascii="Times New Roman" w:hAnsi="Times New Roman" w:cs="Times New Roman"/>
            <w:color w:val="0000FF"/>
            <w:szCs w:val="22"/>
          </w:rPr>
          <w:t>договором</w:t>
        </w:r>
      </w:hyperlink>
      <w:r w:rsidRPr="000D56AB">
        <w:rPr>
          <w:rFonts w:ascii="Times New Roman" w:hAnsi="Times New Roman" w:cs="Times New Roman"/>
          <w:szCs w:val="22"/>
        </w:rPr>
        <w:t xml:space="preserve"> о Евразийском экономическом союзе, подписанным в г. Астане 29 мая 2014 г. (далее соответственно - договор о ЕАЭС, ЕАЭС), трудящиеся иностранные граждане государств - членов ЕАЭС (далее - трудящийся государства - члена ЕАЭС), а также работающие на территории </w:t>
      </w:r>
      <w:r w:rsidRPr="000D56AB">
        <w:rPr>
          <w:rFonts w:ascii="Times New Roman" w:hAnsi="Times New Roman" w:cs="Times New Roman"/>
          <w:szCs w:val="22"/>
        </w:rPr>
        <w:lastRenderedPageBreak/>
        <w:t>Российской Федерации члены Коллегии Евразийской экономической комиссии (далее - члены коллегии Комиссии), должностные лица (граждане государств - членов</w:t>
      </w:r>
      <w:proofErr w:type="gramEnd"/>
      <w:r w:rsidRPr="000D56AB">
        <w:rPr>
          <w:rFonts w:ascii="Times New Roman" w:hAnsi="Times New Roman" w:cs="Times New Roman"/>
          <w:szCs w:val="22"/>
        </w:rPr>
        <w:t xml:space="preserve"> </w:t>
      </w:r>
      <w:proofErr w:type="gramStart"/>
      <w:r w:rsidRPr="000D56AB">
        <w:rPr>
          <w:rFonts w:ascii="Times New Roman" w:hAnsi="Times New Roman" w:cs="Times New Roman"/>
          <w:szCs w:val="22"/>
        </w:rPr>
        <w:t>ЕАЭС, назначенные на должности директоров департаментов Евразийской экономической комиссии и заместителей директоров департаментов указанной комиссии), сотрудники органов ЕАЭС, находящихся на территории Российской Федерации (граждане государств - членов ЕАЭС, не являющиеся должностными лицами, на основе заключаемых с ними трудовых договоров (контрактов)) (далее соответственно - член коллегии Комиссии, должностное лицо, сотрудник органа ЕАЭС), имеют право на выбор или замену страховой медицинской организации путем подачи</w:t>
      </w:r>
      <w:proofErr w:type="gramEnd"/>
      <w:r w:rsidRPr="000D56AB">
        <w:rPr>
          <w:rFonts w:ascii="Times New Roman" w:hAnsi="Times New Roman" w:cs="Times New Roman"/>
          <w:szCs w:val="22"/>
        </w:rPr>
        <w:t xml:space="preserve"> заявления в порядке, установленном настоящей главой.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bookmarkStart w:id="9" w:name="P158"/>
      <w:bookmarkEnd w:id="9"/>
      <w:r w:rsidRPr="000D56AB">
        <w:rPr>
          <w:rFonts w:ascii="Times New Roman" w:hAnsi="Times New Roman" w:cs="Times New Roman"/>
          <w:szCs w:val="22"/>
        </w:rPr>
        <w:t xml:space="preserve">17. Для выбора или замены страховой медицинской организации иностранный гражданин, указанный в </w:t>
      </w:r>
      <w:hyperlink w:anchor="P157" w:history="1">
        <w:r w:rsidRPr="000D56AB">
          <w:rPr>
            <w:rFonts w:ascii="Times New Roman" w:hAnsi="Times New Roman" w:cs="Times New Roman"/>
            <w:color w:val="0000FF"/>
            <w:szCs w:val="22"/>
          </w:rPr>
          <w:t>пункте 16</w:t>
        </w:r>
      </w:hyperlink>
      <w:r w:rsidRPr="000D56AB">
        <w:rPr>
          <w:rFonts w:ascii="Times New Roman" w:hAnsi="Times New Roman" w:cs="Times New Roman"/>
          <w:szCs w:val="22"/>
        </w:rPr>
        <w:t xml:space="preserve"> настоящих Правил, лично либо через своего представителя обращается в выбранную страховую медицинскую организацию (иные организации), с заявлением о выборе (замене) страховой медицинской организации, которое должно содержать следующие сведения о застрахованном лице: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фамилию, имя, отчество (при наличии);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пол;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дату рождения;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место рождения;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гражданство;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СНИЛС;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серию, номер паспорта иностранного гражданина либо иного документа, установленного федеральным законом или признаваемого в соответствии с международным договором Российской Федерации в качестве документа, удостоверяющего личность иностранного гражданина, сведения о дате выдачи документа и выдавшем его органе;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реквизиты трудового договора, заключенного с трудящимся государства - члена ЕАЭС, в том числе дата его подписания и срок действия;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сведения о месте пребывания с указанием срока пребывания;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серию и номер документа, подтверждающего отнесение лица к категории членов коллегии Комиссии, должностных лиц и сотрудников органов ЕАЭС, находящихся на территории Российской Федерации;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контактную информацию;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 xml:space="preserve">категорию застрахованного лица в соответствии с положениями </w:t>
      </w:r>
      <w:hyperlink r:id="rId26" w:history="1">
        <w:r w:rsidRPr="000D56AB">
          <w:rPr>
            <w:rFonts w:ascii="Times New Roman" w:hAnsi="Times New Roman" w:cs="Times New Roman"/>
            <w:color w:val="0000FF"/>
            <w:szCs w:val="22"/>
          </w:rPr>
          <w:t>договора</w:t>
        </w:r>
      </w:hyperlink>
      <w:r w:rsidRPr="000D56AB">
        <w:rPr>
          <w:rFonts w:ascii="Times New Roman" w:hAnsi="Times New Roman" w:cs="Times New Roman"/>
          <w:szCs w:val="22"/>
        </w:rPr>
        <w:t xml:space="preserve"> о </w:t>
      </w:r>
      <w:proofErr w:type="gramStart"/>
      <w:r w:rsidRPr="000D56AB">
        <w:rPr>
          <w:rFonts w:ascii="Times New Roman" w:hAnsi="Times New Roman" w:cs="Times New Roman"/>
          <w:szCs w:val="22"/>
        </w:rPr>
        <w:t>ЕАЭС</w:t>
      </w:r>
      <w:proofErr w:type="gramEnd"/>
      <w:r w:rsidRPr="000D56AB">
        <w:rPr>
          <w:rFonts w:ascii="Times New Roman" w:hAnsi="Times New Roman" w:cs="Times New Roman"/>
          <w:szCs w:val="22"/>
        </w:rPr>
        <w:t xml:space="preserve"> о праве отдельных категорий иностранных граждан государств - членов ЕАЭС на обязательное медицинское страхование.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 xml:space="preserve">18. </w:t>
      </w:r>
      <w:hyperlink r:id="rId27" w:history="1">
        <w:r w:rsidRPr="000D56AB">
          <w:rPr>
            <w:rFonts w:ascii="Times New Roman" w:hAnsi="Times New Roman" w:cs="Times New Roman"/>
            <w:color w:val="0000FF"/>
            <w:szCs w:val="22"/>
          </w:rPr>
          <w:t>Заявление</w:t>
        </w:r>
      </w:hyperlink>
      <w:r w:rsidRPr="000D56AB">
        <w:rPr>
          <w:rFonts w:ascii="Times New Roman" w:hAnsi="Times New Roman" w:cs="Times New Roman"/>
          <w:szCs w:val="22"/>
        </w:rPr>
        <w:t xml:space="preserve"> о выборе (замене) страховой медицинской организации оформляется иностранными гражданами, указанными в </w:t>
      </w:r>
      <w:hyperlink w:anchor="P157" w:history="1">
        <w:r w:rsidRPr="000D56AB">
          <w:rPr>
            <w:rFonts w:ascii="Times New Roman" w:hAnsi="Times New Roman" w:cs="Times New Roman"/>
            <w:color w:val="0000FF"/>
            <w:szCs w:val="22"/>
          </w:rPr>
          <w:t>пункте 16</w:t>
        </w:r>
      </w:hyperlink>
      <w:r w:rsidRPr="000D56AB">
        <w:rPr>
          <w:rFonts w:ascii="Times New Roman" w:hAnsi="Times New Roman" w:cs="Times New Roman"/>
          <w:szCs w:val="22"/>
        </w:rPr>
        <w:t xml:space="preserve"> настоящих Правил, в письменной форме и подается непосредственно в страховую медицинскую организацию.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bookmarkStart w:id="10" w:name="P172"/>
      <w:bookmarkEnd w:id="10"/>
      <w:r w:rsidRPr="000D56AB">
        <w:rPr>
          <w:rFonts w:ascii="Times New Roman" w:hAnsi="Times New Roman" w:cs="Times New Roman"/>
          <w:szCs w:val="22"/>
        </w:rPr>
        <w:t xml:space="preserve">19. Сведения, указанные в заявлении о выборе (замене) страховой медицинской организации, подаваемом иностранными гражданами, указанными в </w:t>
      </w:r>
      <w:hyperlink w:anchor="P157" w:history="1">
        <w:r w:rsidRPr="000D56AB">
          <w:rPr>
            <w:rFonts w:ascii="Times New Roman" w:hAnsi="Times New Roman" w:cs="Times New Roman"/>
            <w:color w:val="0000FF"/>
            <w:szCs w:val="22"/>
          </w:rPr>
          <w:t>пункте 16</w:t>
        </w:r>
      </w:hyperlink>
      <w:r w:rsidRPr="000D56AB">
        <w:rPr>
          <w:rFonts w:ascii="Times New Roman" w:hAnsi="Times New Roman" w:cs="Times New Roman"/>
          <w:szCs w:val="22"/>
        </w:rPr>
        <w:t xml:space="preserve"> настоящих Правил, подтверждаются предъявлением следующих документов или их заверенных копий, необходимых для регистрации в качестве застрахованного лица: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1) для временно пребывающих в Российской Федерации трудящихся государств - членов ЕАЭС: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СНИЛС;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трудовой договор трудящегося государства - члена ЕАЭС;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lastRenderedPageBreak/>
        <w:t xml:space="preserve">отрывная часть бланка уведомления о прибытии иностранного гражданина или лица без гражданства </w:t>
      </w:r>
      <w:proofErr w:type="gramStart"/>
      <w:r w:rsidRPr="000D56AB">
        <w:rPr>
          <w:rFonts w:ascii="Times New Roman" w:hAnsi="Times New Roman" w:cs="Times New Roman"/>
          <w:szCs w:val="22"/>
        </w:rPr>
        <w:t>в место пребывания</w:t>
      </w:r>
      <w:proofErr w:type="gramEnd"/>
      <w:r w:rsidRPr="000D56AB">
        <w:rPr>
          <w:rFonts w:ascii="Times New Roman" w:hAnsi="Times New Roman" w:cs="Times New Roman"/>
          <w:szCs w:val="22"/>
        </w:rPr>
        <w:t xml:space="preserve"> или ее копия с указанием места и срока пребывания;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2) для членов коллегии Комиссии, должностных лиц и сотрудников органов ЕАЭС, находящихся на территории Российской Федерации: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СНИЛС;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>документ, подтверждающий отнесение лица к категории должностных лиц, сотрудников органов ЕАЭС.</w:t>
      </w:r>
    </w:p>
    <w:p w:rsidR="00AB0325" w:rsidRPr="000D56AB" w:rsidRDefault="00AB0325" w:rsidP="00AB0325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 xml:space="preserve">20. </w:t>
      </w:r>
      <w:proofErr w:type="gramStart"/>
      <w:r w:rsidRPr="000D56AB">
        <w:rPr>
          <w:rFonts w:ascii="Times New Roman" w:hAnsi="Times New Roman" w:cs="Times New Roman"/>
          <w:szCs w:val="22"/>
        </w:rPr>
        <w:t xml:space="preserve">На основании заявления о выборе (замене) страховой медицинской организации и предъявления документов, указанных в </w:t>
      </w:r>
      <w:hyperlink w:anchor="P108" w:history="1">
        <w:r w:rsidRPr="000D56AB">
          <w:rPr>
            <w:rFonts w:ascii="Times New Roman" w:hAnsi="Times New Roman" w:cs="Times New Roman"/>
            <w:color w:val="0000FF"/>
            <w:szCs w:val="22"/>
          </w:rPr>
          <w:t>пунктах 14</w:t>
        </w:r>
      </w:hyperlink>
      <w:r w:rsidRPr="000D56AB">
        <w:rPr>
          <w:rFonts w:ascii="Times New Roman" w:hAnsi="Times New Roman" w:cs="Times New Roman"/>
          <w:szCs w:val="22"/>
        </w:rPr>
        <w:t xml:space="preserve">, </w:t>
      </w:r>
      <w:hyperlink w:anchor="P139" w:history="1">
        <w:r w:rsidRPr="000D56AB">
          <w:rPr>
            <w:rFonts w:ascii="Times New Roman" w:hAnsi="Times New Roman" w:cs="Times New Roman"/>
            <w:color w:val="0000FF"/>
            <w:szCs w:val="22"/>
          </w:rPr>
          <w:t>15</w:t>
        </w:r>
      </w:hyperlink>
      <w:r w:rsidRPr="000D56AB">
        <w:rPr>
          <w:rFonts w:ascii="Times New Roman" w:hAnsi="Times New Roman" w:cs="Times New Roman"/>
          <w:szCs w:val="22"/>
        </w:rPr>
        <w:t xml:space="preserve">, </w:t>
      </w:r>
      <w:hyperlink w:anchor="P158" w:history="1">
        <w:r w:rsidRPr="000D56AB">
          <w:rPr>
            <w:rFonts w:ascii="Times New Roman" w:hAnsi="Times New Roman" w:cs="Times New Roman"/>
            <w:color w:val="0000FF"/>
            <w:szCs w:val="22"/>
          </w:rPr>
          <w:t>17</w:t>
        </w:r>
      </w:hyperlink>
      <w:r w:rsidRPr="000D56AB">
        <w:rPr>
          <w:rFonts w:ascii="Times New Roman" w:hAnsi="Times New Roman" w:cs="Times New Roman"/>
          <w:szCs w:val="22"/>
        </w:rPr>
        <w:t xml:space="preserve"> и </w:t>
      </w:r>
      <w:hyperlink w:anchor="P172" w:history="1">
        <w:r w:rsidRPr="000D56AB">
          <w:rPr>
            <w:rFonts w:ascii="Times New Roman" w:hAnsi="Times New Roman" w:cs="Times New Roman"/>
            <w:color w:val="0000FF"/>
            <w:szCs w:val="22"/>
          </w:rPr>
          <w:t>19</w:t>
        </w:r>
      </w:hyperlink>
      <w:r w:rsidRPr="000D56AB">
        <w:rPr>
          <w:rFonts w:ascii="Times New Roman" w:hAnsi="Times New Roman" w:cs="Times New Roman"/>
          <w:szCs w:val="22"/>
        </w:rPr>
        <w:t xml:space="preserve"> настоящих Правил, страховая медицинская организация осуществляет учет застрахованного лица по обязательному медицинскому страхованию и выдачу в соответствии с </w:t>
      </w:r>
      <w:hyperlink w:anchor="P266" w:history="1">
        <w:r w:rsidRPr="000D56AB">
          <w:rPr>
            <w:rFonts w:ascii="Times New Roman" w:hAnsi="Times New Roman" w:cs="Times New Roman"/>
            <w:color w:val="0000FF"/>
            <w:szCs w:val="22"/>
          </w:rPr>
          <w:t>главой IV</w:t>
        </w:r>
      </w:hyperlink>
      <w:r w:rsidRPr="000D56AB">
        <w:rPr>
          <w:rFonts w:ascii="Times New Roman" w:hAnsi="Times New Roman" w:cs="Times New Roman"/>
          <w:szCs w:val="22"/>
        </w:rPr>
        <w:t xml:space="preserve"> настоящих Правил полиса либо временного свидетельства, подтверждающего оформление полиса и удостоверяющего право на бесплатное оказание застрахованному лицу медицинской помощи медицинскими</w:t>
      </w:r>
      <w:proofErr w:type="gramEnd"/>
      <w:r w:rsidRPr="000D56AB">
        <w:rPr>
          <w:rFonts w:ascii="Times New Roman" w:hAnsi="Times New Roman" w:cs="Times New Roman"/>
          <w:szCs w:val="22"/>
        </w:rPr>
        <w:t xml:space="preserve"> организациями при наступлении страхового случая (далее - временное свидетельство).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Cs w:val="22"/>
        </w:rPr>
      </w:pPr>
      <w:r w:rsidRPr="000D56AB">
        <w:rPr>
          <w:rFonts w:ascii="Times New Roman" w:hAnsi="Times New Roman" w:cs="Times New Roman"/>
          <w:szCs w:val="22"/>
        </w:rPr>
        <w:t xml:space="preserve">21. </w:t>
      </w:r>
      <w:proofErr w:type="gramStart"/>
      <w:r w:rsidRPr="000D56AB">
        <w:rPr>
          <w:rFonts w:ascii="Times New Roman" w:hAnsi="Times New Roman" w:cs="Times New Roman"/>
          <w:szCs w:val="22"/>
        </w:rPr>
        <w:t xml:space="preserve">Замену страховой медицинской организации, в которой ранее был застрахован гражданин, застрахованное лицо, в соответствии с </w:t>
      </w:r>
      <w:hyperlink r:id="rId28" w:history="1">
        <w:r w:rsidRPr="000D56AB">
          <w:rPr>
            <w:rFonts w:ascii="Times New Roman" w:hAnsi="Times New Roman" w:cs="Times New Roman"/>
            <w:color w:val="0000FF"/>
            <w:szCs w:val="22"/>
          </w:rPr>
          <w:t>пунктом 3 части 1 статьи 16</w:t>
        </w:r>
      </w:hyperlink>
      <w:r w:rsidRPr="000D56AB">
        <w:rPr>
          <w:rFonts w:ascii="Times New Roman" w:hAnsi="Times New Roman" w:cs="Times New Roman"/>
          <w:szCs w:val="22"/>
        </w:rPr>
        <w:t xml:space="preserve"> Федерального закона, вправе осуществлять один раз в течение календарного года не позднее 1 ноября либо чаще в случае изменения места жительства (за исключением случаев переезда на новое место жительства в пределах одного субъекта Российской Федерации) или прекращения действия договора</w:t>
      </w:r>
      <w:proofErr w:type="gramEnd"/>
      <w:r w:rsidRPr="000D56AB">
        <w:rPr>
          <w:rFonts w:ascii="Times New Roman" w:hAnsi="Times New Roman" w:cs="Times New Roman"/>
          <w:szCs w:val="22"/>
        </w:rPr>
        <w:t xml:space="preserve"> о финансовом обеспечении обязательного медицинского страхования (далее - договор о финансовом обеспечении) путем подачи заявления во вновь выбранную страховую медицинскую организацию.</w:t>
      </w:r>
    </w:p>
    <w:p w:rsidR="00AB0325" w:rsidRPr="000D56AB" w:rsidRDefault="00AB0325" w:rsidP="00AB0325">
      <w:pPr>
        <w:pStyle w:val="ConsPlusNormal"/>
        <w:spacing w:before="220"/>
        <w:ind w:firstLine="540"/>
        <w:jc w:val="both"/>
        <w:rPr>
          <w:szCs w:val="22"/>
        </w:rPr>
      </w:pPr>
      <w:r w:rsidRPr="000D56AB">
        <w:rPr>
          <w:rFonts w:ascii="Times New Roman" w:hAnsi="Times New Roman" w:cs="Times New Roman"/>
          <w:szCs w:val="22"/>
        </w:rPr>
        <w:t xml:space="preserve">22. В соответствии с </w:t>
      </w:r>
      <w:hyperlink r:id="rId29" w:history="1">
        <w:r w:rsidRPr="000D56AB">
          <w:rPr>
            <w:rFonts w:ascii="Times New Roman" w:hAnsi="Times New Roman" w:cs="Times New Roman"/>
            <w:color w:val="0000FF"/>
            <w:szCs w:val="22"/>
          </w:rPr>
          <w:t>пунктом 4 части 2 статьи 16</w:t>
        </w:r>
      </w:hyperlink>
      <w:r w:rsidRPr="000D56AB">
        <w:rPr>
          <w:rFonts w:ascii="Times New Roman" w:hAnsi="Times New Roman" w:cs="Times New Roman"/>
          <w:szCs w:val="22"/>
        </w:rPr>
        <w:t xml:space="preserve"> Федерального закона в случае изменения места жительства и отсутствия страховой медицинской организации, в которой ранее был застрахован гражданин, застрахованное лицо осуществляет выбор страховой медицинской организации по новому месту жительства в течение одного месяц</w:t>
      </w:r>
      <w:r w:rsidRPr="000D56AB">
        <w:rPr>
          <w:szCs w:val="22"/>
        </w:rPr>
        <w:t>а.</w:t>
      </w:r>
    </w:p>
    <w:sectPr w:rsidR="00AB0325" w:rsidRPr="000D56AB" w:rsidSect="00DA2259">
      <w:headerReference w:type="default" r:id="rId3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41F" w:rsidRDefault="001C441F" w:rsidP="00DA2259">
      <w:pPr>
        <w:spacing w:after="0" w:line="240" w:lineRule="auto"/>
      </w:pPr>
      <w:r>
        <w:separator/>
      </w:r>
    </w:p>
  </w:endnote>
  <w:endnote w:type="continuationSeparator" w:id="0">
    <w:p w:rsidR="001C441F" w:rsidRDefault="001C441F" w:rsidP="00DA2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41F" w:rsidRDefault="001C441F" w:rsidP="00DA2259">
      <w:pPr>
        <w:spacing w:after="0" w:line="240" w:lineRule="auto"/>
      </w:pPr>
      <w:r>
        <w:separator/>
      </w:r>
    </w:p>
  </w:footnote>
  <w:footnote w:type="continuationSeparator" w:id="0">
    <w:p w:rsidR="001C441F" w:rsidRDefault="001C441F" w:rsidP="00DA2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9447428"/>
      <w:docPartObj>
        <w:docPartGallery w:val="Page Numbers (Top of Page)"/>
        <w:docPartUnique/>
      </w:docPartObj>
    </w:sdtPr>
    <w:sdtContent>
      <w:p w:rsidR="001C441F" w:rsidRDefault="001C441F">
        <w:pPr>
          <w:pStyle w:val="a3"/>
          <w:jc w:val="center"/>
        </w:pPr>
        <w:fldSimple w:instr="PAGE   \* MERGEFORMAT">
          <w:r w:rsidR="000D56AB">
            <w:rPr>
              <w:noProof/>
            </w:rPr>
            <w:t>6</w:t>
          </w:r>
        </w:fldSimple>
      </w:p>
    </w:sdtContent>
  </w:sdt>
  <w:p w:rsidR="001C441F" w:rsidRDefault="001C441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52F2"/>
    <w:rsid w:val="000D56AB"/>
    <w:rsid w:val="000E65EF"/>
    <w:rsid w:val="001A5530"/>
    <w:rsid w:val="001C441F"/>
    <w:rsid w:val="004D50CE"/>
    <w:rsid w:val="005D0E68"/>
    <w:rsid w:val="007D3D29"/>
    <w:rsid w:val="007E525A"/>
    <w:rsid w:val="0089623A"/>
    <w:rsid w:val="00AB0325"/>
    <w:rsid w:val="00BC750E"/>
    <w:rsid w:val="00BE52F2"/>
    <w:rsid w:val="00C2681A"/>
    <w:rsid w:val="00DA2259"/>
    <w:rsid w:val="00DC4367"/>
    <w:rsid w:val="00F11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8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52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E52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22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A2259"/>
  </w:style>
  <w:style w:type="paragraph" w:styleId="a5">
    <w:name w:val="footer"/>
    <w:basedOn w:val="a"/>
    <w:link w:val="a6"/>
    <w:uiPriority w:val="99"/>
    <w:unhideWhenUsed/>
    <w:rsid w:val="00DA22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22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0329293FB7B7A185AF35FC809B34E003B6BA6DCB0538A4F503A5B6EBBA4E1B3637BEF17696507CAF3B44E3F590F0393FDE9C5667DD02B37D6KFJ" TargetMode="External"/><Relationship Id="rId13" Type="http://schemas.openxmlformats.org/officeDocument/2006/relationships/hyperlink" Target="consultantplus://offline/ref=0831CA22ADBC7CD522F131FDCE78913C3349A8792428FB23C446FF3C8BAED59C0255AA85F7732B14974C4349780760F864EA9D0CCF13F58BE5KAJ" TargetMode="External"/><Relationship Id="rId18" Type="http://schemas.openxmlformats.org/officeDocument/2006/relationships/hyperlink" Target="consultantplus://offline/ref=0831CA22ADBC7CD522F131FDCE78913C324DAC75232FFB23C446FF3C8BAED59C0255AA85F7732B1E9A4C4349780760F864EA9D0CCF13F58BE5KAJ" TargetMode="External"/><Relationship Id="rId26" Type="http://schemas.openxmlformats.org/officeDocument/2006/relationships/hyperlink" Target="consultantplus://offline/ref=0831CA22ADBC7CD522F131FDCE78913C324FA870252CFB23C446FF3C8BAED59C1055F289F77A321C915915183EE5K3J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831CA22ADBC7CD522F131FDCE78913C304CA373252DFB23C446FF3C8BAED59C1055F289F77A321C915915183EE5K3J" TargetMode="External"/><Relationship Id="rId7" Type="http://schemas.openxmlformats.org/officeDocument/2006/relationships/hyperlink" Target="consultantplus://offline/ref=80329293FB7B7A185AF35FC809B34E003B68A3DFB6518A4F503A5B6EBBA4E1B3637BEF17696507CAF3B44E3F590F0393FDE9C5667DD02B37D6KFJ" TargetMode="External"/><Relationship Id="rId12" Type="http://schemas.openxmlformats.org/officeDocument/2006/relationships/hyperlink" Target="consultantplus://offline/ref=0831CA22ADBC7CD522F131FDCE78913C3841AC772022A629CC1FF33E8CA18A8B051CA684F7732C189813465C695F6DF173F49F10D311F7E8K8J" TargetMode="External"/><Relationship Id="rId17" Type="http://schemas.openxmlformats.org/officeDocument/2006/relationships/hyperlink" Target="consultantplus://offline/ref=0831CA22ADBC7CD522F131FDCE78913C3349A8792428FB23C446FF3C8BAED59C0255AA85F7732B14974C4349780760F864EA9D0CCF13F58BE5KAJ" TargetMode="External"/><Relationship Id="rId25" Type="http://schemas.openxmlformats.org/officeDocument/2006/relationships/hyperlink" Target="consultantplus://offline/ref=0831CA22ADBC7CD522F131FDCE78913C324FA870252CFB23C446FF3C8BAED59C1055F289F77A321C915915183EE5K3J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831CA22ADBC7CD522F131FDCE78913C3841AC772022A629CC1FF33E8CA18A8B051CA684F7732C189813465C695F6DF173F49F10D311F7E8K8J" TargetMode="External"/><Relationship Id="rId20" Type="http://schemas.openxmlformats.org/officeDocument/2006/relationships/hyperlink" Target="consultantplus://offline/ref=0831CA22ADBC7CD522F131FDCE78913C324FAA72272EFB23C446FF3C8BAED59C1055F289F77A321C915915183EE5K3J" TargetMode="External"/><Relationship Id="rId29" Type="http://schemas.openxmlformats.org/officeDocument/2006/relationships/hyperlink" Target="consultantplus://offline/ref=0831CA22ADBC7CD522F131FDCE78913C324DAC75232FFB23C446FF3C8BAED59C0255AA85F7732D14914C4349780760F864EA9D0CCF13F58BE5KAJ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831CA22ADBC7CD522F131FDCE78913C324DAC75232FFB23C446FF3C8BAED59C0255AA85F773241C9A4C4349780760F864EA9D0CCF13F58BE5KAJ" TargetMode="External"/><Relationship Id="rId24" Type="http://schemas.openxmlformats.org/officeDocument/2006/relationships/hyperlink" Target="consultantplus://offline/ref=0831CA22ADBC7CD522F131FDCE78913C3349A8792428FB23C446FF3C8BAED59C0255AA85F7732B14974C4349780760F864EA9D0CCF13F58BE5KAJ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0831CA22ADBC7CD522F131FDCE78913C324DAC712129FB23C446FF3C8BAED59C0255AA85F7722D1A954C4349780760F864EA9D0CCF13F58BE5KAJ" TargetMode="External"/><Relationship Id="rId23" Type="http://schemas.openxmlformats.org/officeDocument/2006/relationships/hyperlink" Target="consultantplus://offline/ref=0831CA22ADBC7CD522F131FDCE78913C3841AC772022A629CC1FF33E8CA18A8B051CA684F7732C189813465C695F6DF173F49F10D311F7E8K8J" TargetMode="External"/><Relationship Id="rId28" Type="http://schemas.openxmlformats.org/officeDocument/2006/relationships/hyperlink" Target="consultantplus://offline/ref=0831CA22ADBC7CD522F131FDCE78913C324DAC75232FFB23C446FF3C8BAED59C0255AA85F7732D1B934C4349780760F864EA9D0CCF13F58BE5KAJ" TargetMode="External"/><Relationship Id="rId10" Type="http://schemas.openxmlformats.org/officeDocument/2006/relationships/hyperlink" Target="consultantplus://offline/ref=0831CA22ADBC7CD522F131FDCE78913C3349A8792428FB23C446FF3C8BAED59C0255AA85F7732B14974C4349780760F864EA9D0CCF13F58BE5KAJ" TargetMode="External"/><Relationship Id="rId19" Type="http://schemas.openxmlformats.org/officeDocument/2006/relationships/hyperlink" Target="consultantplus://offline/ref=0831CA22ADBC7CD522F131FDCE78913C3349A8792428FB23C446FF3C8BAED59C0255AA85F7732B14974C4349780760F864EA9D0CCF13F58BE5KAJ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831CA22ADBC7CD522F131FDCE78913C324DAC75232FFB23C446FF3C8BAED59C0255AA85F7732D1A964C4349780760F864EA9D0CCF13F58BE5KAJ" TargetMode="External"/><Relationship Id="rId14" Type="http://schemas.openxmlformats.org/officeDocument/2006/relationships/hyperlink" Target="consultantplus://offline/ref=0831CA22ADBC7CD522F131FDCE78913C324DAC75232FFB23C446FF3C8BAED59C1055F289F77A321C915915183EE5K3J" TargetMode="External"/><Relationship Id="rId22" Type="http://schemas.openxmlformats.org/officeDocument/2006/relationships/hyperlink" Target="consultantplus://offline/ref=0831CA22ADBC7CD522F131FDCE78913C324FAA73272CFB23C446FF3C8BAED59C0255AA80F1762748C20342153C5B73F86FEA9F0ED3E1K0J" TargetMode="External"/><Relationship Id="rId27" Type="http://schemas.openxmlformats.org/officeDocument/2006/relationships/hyperlink" Target="consultantplus://offline/ref=0831CA22ADBC7CD522F131FDCE78913C3349A8792428FB23C446FF3C8BAED59C0255AA85F7732B14974C4349780760F864EA9D0CCF13F58BE5KAJ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69603-C5B1-4828-8281-2F7B55D13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3174</Words>
  <Characters>18093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Вялова Елена Дмитриевна</dc:creator>
  <cp:keywords/>
  <dc:description/>
  <cp:lastModifiedBy>FedorinaLA</cp:lastModifiedBy>
  <cp:revision>10</cp:revision>
  <dcterms:created xsi:type="dcterms:W3CDTF">2019-06-26T07:51:00Z</dcterms:created>
  <dcterms:modified xsi:type="dcterms:W3CDTF">2021-03-11T13:46:00Z</dcterms:modified>
</cp:coreProperties>
</file>